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E5" w:rsidRPr="00D17FE0" w:rsidRDefault="00090EE5" w:rsidP="00090EE5">
      <w:pPr>
        <w:bidi/>
        <w:jc w:val="center"/>
        <w:rPr>
          <w:rFonts w:asciiTheme="minorBidi" w:hAnsiTheme="minorBidi"/>
          <w:b/>
          <w:bCs/>
          <w:sz w:val="44"/>
          <w:szCs w:val="44"/>
        </w:rPr>
      </w:pPr>
      <w:r w:rsidRPr="00D17FE0">
        <w:rPr>
          <w:rFonts w:asciiTheme="minorBidi" w:hAnsiTheme="minorBidi"/>
          <w:b/>
          <w:bCs/>
          <w:sz w:val="44"/>
          <w:szCs w:val="44"/>
          <w:rtl/>
        </w:rPr>
        <w:t>السيرة الذاتية</w:t>
      </w:r>
      <w:r w:rsidRPr="00D17FE0">
        <w:rPr>
          <w:rFonts w:asciiTheme="minorBidi" w:hAnsiTheme="minorBidi" w:hint="cs"/>
          <w:b/>
          <w:bCs/>
          <w:sz w:val="44"/>
          <w:szCs w:val="44"/>
          <w:rtl/>
        </w:rPr>
        <w:t xml:space="preserve"> ل</w:t>
      </w:r>
      <w:r w:rsidRPr="00D17FE0">
        <w:rPr>
          <w:rFonts w:asciiTheme="minorBidi" w:hAnsiTheme="minorBidi"/>
          <w:b/>
          <w:bCs/>
          <w:sz w:val="44"/>
          <w:szCs w:val="44"/>
          <w:rtl/>
        </w:rPr>
        <w:t>لدكتور</w:t>
      </w:r>
      <w:r w:rsidRPr="00D17FE0">
        <w:rPr>
          <w:rFonts w:asciiTheme="minorBidi" w:hAnsiTheme="minorBidi" w:hint="cs"/>
          <w:b/>
          <w:bCs/>
          <w:sz w:val="44"/>
          <w:szCs w:val="44"/>
          <w:rtl/>
        </w:rPr>
        <w:t>/</w:t>
      </w:r>
      <w:r w:rsidRPr="00D17FE0">
        <w:rPr>
          <w:rFonts w:asciiTheme="minorBidi" w:hAnsiTheme="minorBidi"/>
          <w:b/>
          <w:bCs/>
          <w:sz w:val="44"/>
          <w:szCs w:val="44"/>
          <w:rtl/>
        </w:rPr>
        <w:t xml:space="preserve"> إبراهيم </w:t>
      </w:r>
      <w:proofErr w:type="gramStart"/>
      <w:r w:rsidRPr="00D17FE0">
        <w:rPr>
          <w:rFonts w:asciiTheme="minorBidi" w:hAnsiTheme="minorBidi"/>
          <w:b/>
          <w:bCs/>
          <w:sz w:val="44"/>
          <w:szCs w:val="44"/>
          <w:rtl/>
        </w:rPr>
        <w:t>يحيى</w:t>
      </w:r>
      <w:proofErr w:type="gramEnd"/>
      <w:r w:rsidRPr="00D17FE0">
        <w:rPr>
          <w:rFonts w:asciiTheme="minorBidi" w:hAnsiTheme="minorBidi"/>
          <w:b/>
          <w:bCs/>
          <w:sz w:val="44"/>
          <w:szCs w:val="44"/>
          <w:rtl/>
        </w:rPr>
        <w:t xml:space="preserve"> الشهابي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32"/>
          <w:szCs w:val="32"/>
        </w:rPr>
      </w:pPr>
      <w:r w:rsidRPr="00090EE5">
        <w:rPr>
          <w:rFonts w:asciiTheme="minorBidi" w:hAnsiTheme="minorBidi"/>
          <w:b/>
          <w:bCs/>
          <w:sz w:val="32"/>
          <w:szCs w:val="32"/>
          <w:rtl/>
        </w:rPr>
        <w:t>بطاقة الهوية</w:t>
      </w:r>
      <w:r w:rsidRPr="00090EE5">
        <w:rPr>
          <w:rFonts w:asciiTheme="minorBidi" w:hAnsiTheme="minorBidi"/>
          <w:b/>
          <w:bCs/>
          <w:sz w:val="32"/>
          <w:szCs w:val="32"/>
        </w:rPr>
        <w:t>: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أ. تاريخ و مكان الولادة: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1933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لوبيا ، فلسطين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ب . الاسم الكامل :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ابراهيم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(ابن ) يحيى سعيد الشهابي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ج . اسم الأم : </w:t>
      </w:r>
      <w:r w:rsidR="00D17FE0">
        <w:rPr>
          <w:rFonts w:asciiTheme="minorBidi" w:hAnsiTheme="minorBidi" w:hint="cs"/>
          <w:b/>
          <w:bCs/>
          <w:sz w:val="28"/>
          <w:szCs w:val="28"/>
          <w:rtl/>
        </w:rPr>
        <w:t xml:space="preserve">أمون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محمد أحمد كنعان 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د . الم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وطن الحا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لي : دمشق، سوريا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ه . الح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الة الاجتماع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ية : متزوج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و .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عدد الأطف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ال : سبعة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32"/>
          <w:szCs w:val="32"/>
          <w:rtl/>
        </w:rPr>
        <w:t>المؤهلات</w:t>
      </w:r>
      <w:proofErr w:type="gramEnd"/>
      <w:r w:rsidRPr="00090EE5">
        <w:rPr>
          <w:rFonts w:asciiTheme="minorBidi" w:hAnsiTheme="minorBidi"/>
          <w:b/>
          <w:bCs/>
          <w:sz w:val="32"/>
          <w:szCs w:val="32"/>
        </w:rPr>
        <w:t>: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أ. شهادة الثانوية العلمية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السورية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1952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ب . الترخي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ص في الأد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ب ، قسم اللغة الإنجليزية ، جامعة دمشق ، 1959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ج . الرخصة في الترجمة ، وزارة العدل السورية ، 1978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د . دكتوراه في العلاقات السيا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سية الدول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ية ، كاليفورنيا، الولايات المتحدة الأمريكية ، 1984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ه . دكتوراه في الابتكار في م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جال الترج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مة ، واتحاد المؤلفين باللغة العربية، باريس، فرنسا ، 2000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32"/>
          <w:szCs w:val="32"/>
          <w:rtl/>
        </w:rPr>
        <w:t xml:space="preserve">المهنة و </w:t>
      </w:r>
      <w:proofErr w:type="gramStart"/>
      <w:r w:rsidRPr="00090EE5">
        <w:rPr>
          <w:rFonts w:asciiTheme="minorBidi" w:hAnsiTheme="minorBidi"/>
          <w:b/>
          <w:bCs/>
          <w:sz w:val="32"/>
          <w:szCs w:val="32"/>
          <w:rtl/>
        </w:rPr>
        <w:t>المشاركات</w:t>
      </w:r>
      <w:r w:rsidRPr="00090EE5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</w:rPr>
        <w:t>:</w:t>
      </w:r>
      <w:proofErr w:type="gramEnd"/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أ. معلم في المدارس الابتدائية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1950-1954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سوريا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ب . معلم اللغة الإنجليزية في المدارس الثانوية 1954-1971 بما في ذلك فترة 1962-1968 في الكويت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ج .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مدرس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اللغة الإنجليزية في جامعة دمشق من عام 1971 وحتى عام 1982 عندما تقاعدت بناء على طلبي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د . محاضر في اللغة الإ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نجليزية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في جامعة دمشق 1983-2000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ه . وقال عضو اتحاد الكتاب العرب ، دمشق ، سوريا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و . المدير العام للمجلس الوطني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Palestinial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المجلس الوطني الفلسطيني ) 1983-2008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lastRenderedPageBreak/>
        <w:t>ز . رئيس تحرير مجلة الأدب العربي ، تصدر باللغة الانجليزية من قبل اتحاد الكتاب العرب ، دمشق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ح . مؤسس المجلس الدولي دعم المحاكمة العادلة وحقوق الإنسان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( ICSFT )</w:t>
      </w:r>
    </w:p>
    <w:p w:rsidR="00090EE5" w:rsidRPr="00090EE5" w:rsidRDefault="00090EE5" w:rsidP="00D17FE0">
      <w:pPr>
        <w:bidi/>
        <w:ind w:left="720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ط . عضو تنفيذي </w:t>
      </w:r>
      <w:r w:rsidR="00D17FE0">
        <w:rPr>
          <w:rFonts w:asciiTheme="minorBidi" w:hAnsiTheme="minorBidi" w:hint="cs"/>
          <w:b/>
          <w:bCs/>
          <w:sz w:val="28"/>
          <w:szCs w:val="28"/>
          <w:rtl/>
        </w:rPr>
        <w:t>با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لمجلس الدولي </w:t>
      </w:r>
      <w:r w:rsidR="00D17FE0">
        <w:rPr>
          <w:rFonts w:asciiTheme="minorBidi" w:hAnsiTheme="minorBidi" w:hint="cs"/>
          <w:b/>
          <w:bCs/>
          <w:sz w:val="28"/>
          <w:szCs w:val="28"/>
          <w:rtl/>
        </w:rPr>
        <w:t>ل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دعم المحاكمة العادلة وحقوق الإنسان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( ICSFT ) 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36"/>
          <w:szCs w:val="36"/>
        </w:rPr>
      </w:pPr>
      <w:proofErr w:type="gramStart"/>
      <w:r w:rsidRPr="00090EE5">
        <w:rPr>
          <w:rFonts w:asciiTheme="minorBidi" w:hAnsiTheme="minorBidi" w:hint="cs"/>
          <w:b/>
          <w:bCs/>
          <w:sz w:val="36"/>
          <w:szCs w:val="36"/>
          <w:rtl/>
        </w:rPr>
        <w:t>الأعمال</w:t>
      </w:r>
      <w:proofErr w:type="gramEnd"/>
      <w:r w:rsidRPr="00090EE5">
        <w:rPr>
          <w:rFonts w:asciiTheme="minorBidi" w:hAnsiTheme="minorBidi"/>
          <w:b/>
          <w:bCs/>
          <w:sz w:val="36"/>
          <w:szCs w:val="36"/>
        </w:rPr>
        <w:t>: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أ.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أعمال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باللغة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العربية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:</w:t>
      </w:r>
      <w:proofErr w:type="gramEnd"/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أولا:</w:t>
      </w:r>
      <w:r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لوبيا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الاتحاد السكندري الصحافة ، دمشق ، 1954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ثانيا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علاء آل درب ( على الطريق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)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رواية ، مكتبة أطلس ، دمشق ، 1973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ثالثا</w:t>
      </w:r>
      <w:r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Shakhsia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ارابيا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( الهوية العربية ) ( البحوث) ، دار الفاتح ، دمشق ، 1981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F460BD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رابعا: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Jaziratu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Amaliqa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(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جزيرة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العمالقة ) ( مجموعة قصصية ) ، دال 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Suaal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دمشق ، 1984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F460BD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خامسا: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ضد آل سابي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الديك آل بان ( الصبي و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آكلى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لحوم البشر القمح ) ، (رواية ) ، دار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Suaal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دمشق ، 1984 . ( تم ترجمتها إلى الإنجليزية بواسطة حمد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Maui'd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 نشرت في مجلة الأدب العربي ، و اتحاد الكتاب العرب ، دمشق ، العدد 8، يوليو 2009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F460BD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سادسا: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.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Nuqat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علاء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Huroof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فاي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السرة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' العربي آل صهيوني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( النقاط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على الحروف في اللغة العربية - الصراع الصهيوني ) ، دار الأدهم ، دمشق ، 1986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F460BD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سابعا: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. AL-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القرآن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Harrara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إنسان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( و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Quara'an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الكريم أن تحرر الرجل ) ، وجمعية الدعوة الإسلامية العالمية 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Trippoli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ليبيا ، ص. المربع: 2549 ، 1990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ثامنا: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.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Mafhoum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حرب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فاي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السلام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الاسلام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( مفهوم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الحرب و السلام في الإسلام : الصراعات و الحروب أو التفاعل و السلام؟ ) . النشر و التوزيع مؤسسة "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ماي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1990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D17FE0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تاسعا: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الإسلام الدين الوحدة ( الإسلام هو دين الوحدة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) ،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وجمعية الدعوة الإسلامية العالمية 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Trippoli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ليبيا ، 1991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عاشرا: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مينا القاعدة،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Tasharrud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العلا الدولة الحمداني ( من التشرد إلى الدولة )، و اتحاد الكتاب العرب ، دمشق ، 1991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lastRenderedPageBreak/>
        <w:t>حادي عشر</w:t>
      </w:r>
      <w:r w:rsidR="00D17FE0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القرى 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Filistinya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Mudammara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القرى الفلسطينية المدمرة ) ، " لوبيا " ، جامعة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BeerZeit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المنظمة الإسلامية فلسطين للثقافة والفنون والآداب ، لا 17 ديسمبر ، 1994 طبعة ثانية ، دار الشجرة ، دمشق ، الطبعة 2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اغسطس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1998؛ . 3 أد. 2008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ثاني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.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Kaifa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Nuwaddi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'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القاعدة، قرن 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I'shrin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</w:rPr>
        <w:t xml:space="preserve">(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كيف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ينبغي لنا ترك القرن 20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th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)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، وجمعية الدعوة الإسلامية العالمية ، ليبيا ، 1995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ثالث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.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Istratijiyat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القرآن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فاي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Muwajahat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القاعدة،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Yahudiya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شركة العالمية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(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استراتيجية</w:t>
      </w:r>
      <w:proofErr w:type="spellEnd"/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من القرآن الكريم في مواجهة اليهودية الدولية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)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AWU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، دمشق ، 1997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رابع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وهناك عدد من الأبحاث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لل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موسوعة العربية ، دمشق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خامس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المقالات المنشورة في المجلات المختلفة العربية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سادس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آل القرآن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Harrara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إنسان ( كتاب مختلف عن رقم 7 في بنودها والفصول ) .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انها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أيضا ، النسخة العربية من النسخة الإنجليزية تحمل نفس العنوان، دار الفكر ، دمشق ( عرضت على حد سواء نسخ في معرض فرانكفورت للكتاب ، 2004</w:t>
      </w:r>
      <w:r w:rsidRPr="00090EE5">
        <w:rPr>
          <w:rFonts w:asciiTheme="minorBidi" w:hAnsiTheme="minorBidi"/>
          <w:b/>
          <w:bCs/>
          <w:sz w:val="28"/>
          <w:szCs w:val="28"/>
        </w:rPr>
        <w:t>).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سابع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بحث بعنوان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"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Talbiat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Daa'wa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" (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قبول دعوة ) ل موسوعة القيم والأخلاق العربية والإسلامية جيد ، دار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راوة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المملكة العربية السعودية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F460BD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ثامن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وهناك عدد من القصص القصيرة التي نشرت في مخ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تلف المجل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ات العربية ، منها " خليل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Yarwi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Hikayathu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" (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خليل هو قول قصته ) الذي كان ، أيضا ، وترجم إلى اللغة الإنجليزية عن طريق محمد شريف آل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Torh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نشرت في مجلة الأدب العربي ، 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AWU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، دمشق ، العدد 10 ، أكتوبر ، 2010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تاسع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عشر. وهناك عدد من القصائد المنشورة في مختلف المجلات العربية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32"/>
          <w:szCs w:val="32"/>
        </w:rPr>
      </w:pPr>
      <w:r w:rsidRPr="00090EE5">
        <w:rPr>
          <w:rFonts w:asciiTheme="minorBidi" w:hAnsiTheme="minorBidi" w:hint="cs"/>
          <w:b/>
          <w:bCs/>
          <w:sz w:val="32"/>
          <w:szCs w:val="32"/>
          <w:rtl/>
        </w:rPr>
        <w:t>أعمال</w:t>
      </w:r>
      <w:r w:rsidRPr="00090EE5">
        <w:rPr>
          <w:rFonts w:asciiTheme="minorBidi" w:hAnsiTheme="minorBidi"/>
          <w:b/>
          <w:bCs/>
          <w:sz w:val="32"/>
          <w:szCs w:val="32"/>
          <w:rtl/>
        </w:rPr>
        <w:t xml:space="preserve"> باللغة </w:t>
      </w:r>
      <w:proofErr w:type="gramStart"/>
      <w:r w:rsidRPr="00090EE5">
        <w:rPr>
          <w:rFonts w:asciiTheme="minorBidi" w:hAnsiTheme="minorBidi"/>
          <w:b/>
          <w:bCs/>
          <w:sz w:val="32"/>
          <w:szCs w:val="32"/>
          <w:rtl/>
        </w:rPr>
        <w:t>الإنجليزية</w:t>
      </w:r>
      <w:r w:rsidRPr="00090EE5">
        <w:rPr>
          <w:rFonts w:asciiTheme="minorBidi" w:hAnsiTheme="minorBidi"/>
          <w:b/>
          <w:bCs/>
          <w:sz w:val="32"/>
          <w:szCs w:val="32"/>
        </w:rPr>
        <w:t xml:space="preserve"> :</w:t>
      </w:r>
      <w:proofErr w:type="gramEnd"/>
    </w:p>
    <w:p w:rsidR="00090EE5" w:rsidRPr="00090EE5" w:rsidRDefault="00F460BD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أولا: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مفاهيم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الإسلامية ،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دار الفاتح ، دمشق، سوريا ، ( كلية الفقه الإسلامي في جامعة دمشق</w:t>
      </w:r>
      <w:r w:rsidR="00090EE5">
        <w:rPr>
          <w:rFonts w:asciiTheme="minorBidi" w:hAnsiTheme="minorBidi"/>
          <w:b/>
          <w:bCs/>
          <w:sz w:val="28"/>
          <w:szCs w:val="28"/>
          <w:rtl/>
        </w:rPr>
        <w:t xml:space="preserve"> )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1976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ثانيا. قراءات أدبية ، 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AL-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الوحدة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برس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1979 كلية الآداب ، جامعة دمشق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 .</w:t>
      </w:r>
    </w:p>
    <w:p w:rsidR="00090EE5" w:rsidRPr="00090EE5" w:rsidRDefault="00090EE5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ثالثا. نهج ل قواعد اللغة الإنجليزية ، 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AL-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الوحدة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برس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>، 1979 ( كلية الآداب ، جامعة دمشق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 .</w:t>
      </w:r>
    </w:p>
    <w:p w:rsidR="00090EE5" w:rsidRPr="00090EE5" w:rsidRDefault="00090EE5" w:rsidP="00090EE5">
      <w:pPr>
        <w:bidi/>
        <w:jc w:val="both"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د . دراسات في اللغة الإنجليزية، 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AL-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الوحدة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برس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1982 ( كلية الآداب ، قسم اللغة العربية، جامعة </w:t>
      </w:r>
      <w:r>
        <w:rPr>
          <w:rFonts w:asciiTheme="minorBidi" w:hAnsiTheme="minorBidi"/>
          <w:b/>
          <w:bCs/>
          <w:sz w:val="28"/>
          <w:szCs w:val="28"/>
          <w:rtl/>
        </w:rPr>
        <w:t>دمش</w:t>
      </w:r>
      <w:r>
        <w:rPr>
          <w:rFonts w:asciiTheme="minorBidi" w:hAnsiTheme="minorBidi" w:hint="cs"/>
          <w:b/>
          <w:bCs/>
          <w:sz w:val="28"/>
          <w:szCs w:val="28"/>
          <w:rtl/>
        </w:rPr>
        <w:t>ق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ضد اللغة الإنجليزية لأغراض أكاديمية ( الإسلام والحياة ) ، منشورات جامعة دمشق 1411/1412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H = 1991/1992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م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lastRenderedPageBreak/>
        <w:t>السادس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. تبسيط قواعد اللغة الإنجليزية 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الشاملة ،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دار الكرامة ، دمشق ، سورية ، 1998/1999 م</w:t>
      </w:r>
    </w:p>
    <w:p w:rsidR="00090EE5" w:rsidRPr="00090EE5" w:rsidRDefault="00090EE5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سابعا. القرآن الكريم لديه المحررة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مان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( دار الفكر ، دمشق ، عام 2004، مخصص لمعرض فرانكفورت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الثامن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>. عدد من القصص القصيرة</w:t>
      </w:r>
      <w:r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التاسع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</w:rPr>
        <w:t xml:space="preserve">.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</w:rPr>
        <w:t>Nubber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من القصائد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س . إسرائيل والسلام ، ( طبع من قبل وزارة التربية السورية </w:t>
      </w:r>
      <w:proofErr w:type="spellStart"/>
      <w:r w:rsidRPr="00090EE5">
        <w:rPr>
          <w:rFonts w:asciiTheme="minorBidi" w:hAnsiTheme="minorBidi"/>
          <w:b/>
          <w:bCs/>
          <w:sz w:val="28"/>
          <w:szCs w:val="28"/>
          <w:rtl/>
        </w:rPr>
        <w:t>لل</w:t>
      </w:r>
      <w:proofErr w:type="spell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جمعية السورية الفلسطينية على حق العودة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" PSARR "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 w:rsidRPr="00090EE5">
        <w:rPr>
          <w:rFonts w:asciiTheme="minorBidi" w:hAnsiTheme="minorBidi"/>
          <w:b/>
          <w:bCs/>
          <w:sz w:val="28"/>
          <w:szCs w:val="28"/>
          <w:rtl/>
        </w:rPr>
        <w:t>الحادي عشر. تاريخ فلسطين و الجولان في القش</w:t>
      </w:r>
      <w:proofErr w:type="gramStart"/>
      <w:r w:rsidRPr="00090EE5">
        <w:rPr>
          <w:rFonts w:asciiTheme="minorBidi" w:hAnsiTheme="minorBidi"/>
          <w:b/>
          <w:bCs/>
          <w:sz w:val="28"/>
          <w:szCs w:val="28"/>
          <w:rtl/>
        </w:rPr>
        <w:t>ر (</w:t>
      </w:r>
      <w:proofErr w:type="gramEnd"/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ل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PSARR )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>، تحت الطبع</w:t>
      </w:r>
      <w:r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proofErr w:type="gramStart"/>
      <w:r w:rsidRPr="00F460BD">
        <w:rPr>
          <w:rFonts w:asciiTheme="minorBidi" w:hAnsiTheme="minorBidi"/>
          <w:b/>
          <w:bCs/>
          <w:sz w:val="32"/>
          <w:szCs w:val="32"/>
          <w:rtl/>
        </w:rPr>
        <w:t>الترجمات</w:t>
      </w:r>
      <w:r w:rsidRPr="00F460BD">
        <w:rPr>
          <w:rFonts w:asciiTheme="minorBidi" w:hAnsiTheme="minorBidi"/>
          <w:b/>
          <w:bCs/>
          <w:sz w:val="32"/>
          <w:szCs w:val="32"/>
        </w:rPr>
        <w:t xml:space="preserve"> :</w:t>
      </w:r>
      <w:proofErr w:type="gramEnd"/>
    </w:p>
    <w:p w:rsidR="00090EE5" w:rsidRPr="00090EE5" w:rsidRDefault="00090EE5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أولا: </w:t>
      </w:r>
      <w:r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الترجمات من العربية إلى الإنجليزية</w:t>
      </w:r>
      <w:r w:rsidRPr="00090EE5">
        <w:rPr>
          <w:rFonts w:asciiTheme="minorBidi" w:hAnsiTheme="minorBidi"/>
          <w:b/>
          <w:bCs/>
          <w:sz w:val="28"/>
          <w:szCs w:val="28"/>
        </w:rPr>
        <w:t>: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القرآن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آل يهود ( و القرآن الكريم و اليهود) ، محمد عزت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دروزة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ورقة التخرج، جامعة دمشق ، 1959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2.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Bu'd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خميس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فاي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الاسلام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( البعد الخامس في الإسلام ) ، والدكتور أسعد علي ، والاتحاد العالمي للأدباء والكتاب العربية ، 1980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3.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فاي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اضواء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' آل القرآن ( في أضواء من القرآن الكريم و )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1981 .</w:t>
      </w:r>
    </w:p>
    <w:p w:rsidR="00090EE5" w:rsidRPr="00090EE5" w:rsidRDefault="00D17FE0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4.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الصحراء ( صلوات من الصحراء )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1982</w:t>
      </w:r>
    </w:p>
    <w:p w:rsidR="00090EE5" w:rsidRPr="00090EE5" w:rsidRDefault="00D17FE0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5.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إيمان ( حقائق بسيطة من الإيمان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) ،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1982 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6.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المجمع خادم الحرمين الشريفين 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-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Litibaa'at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القاعدة، المصحف الشريف ( مجمع خادم الحرمين الشريفين ل مكة المكرمة والمدينة المنورة لطباعة القرآن الكر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يم 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) ، 1990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.</w:t>
      </w:r>
    </w:p>
    <w:p w:rsidR="00090EE5" w:rsidRPr="00090EE5" w:rsidRDefault="00D17FE0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7.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Tanzil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خطابات الوحي )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1991</w:t>
      </w:r>
    </w:p>
    <w:p w:rsidR="00090EE5" w:rsidRPr="00090EE5" w:rsidRDefault="00D17FE0" w:rsidP="00D17FE0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8.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بيلا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Mawt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السعادة دون الموت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)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و كتب عتبة 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RD4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مربع 600،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بوتني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فيرمونت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O 5346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ISBN 0-939660-39-3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1991 .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9.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البلاغة ( مقدمة ل نهج البلاغة )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1995 .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10.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الرحمن ( الرحمن شجرة )، و رواية، وليد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</w:rPr>
        <w:t>Madfa'I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الثاني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11.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Hiwarwa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القاعدة،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القاعدة،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الحضارة العربية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الاسلامية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آل ( الحوار و الحضارة العربية الإسلامية ) ، بالتعاون مع أحمد سعاد الحسن ، الدكتور أمين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Aspir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الثاني</w:t>
      </w:r>
    </w:p>
    <w:p w:rsidR="00090EE5" w:rsidRPr="00090EE5" w:rsidRDefault="00D17FE0" w:rsidP="00F460BD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lastRenderedPageBreak/>
        <w:t>12.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A'mal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الطهارة عمل 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WUAW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، و كتب عتبة ، 2000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13.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الأحول آل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ابو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ستة ( الحالات الست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) :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Wahibu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 المواهب ( المانحة من المواهب ) ، أم المسيح ( والدة المسيح ) ، مسافات ( المسافات ) ، لا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Tamathul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لا التشابه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)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Qismatun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Aba'ad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الانقسام و الأبعاد ) ، 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A'zhra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'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Uzla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العذراء و العزلة ) ، والدكتور أسعد علي، 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WUAW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14.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مريم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15.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روه مريم ( روح مريم )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16.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ربيع مريم ( الربيع مريم )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17.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سعد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Ajza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' :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Tafaddulat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القاعدة،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A'ql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آل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A'zhim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(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فورتشن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جيد من أجزاء: المنح من العقل العظيم)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18.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الإخلاص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وا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آل إنعام ( دورة من الإخلاص و الإغداق )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19.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السما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"( اتفاقية السماء ) ، والدكتور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090EE5" w:rsidRPr="00090EE5" w:rsidRDefault="00D17FE0" w:rsidP="00090EE5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20.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رجل وطني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Ya'rifu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090EE5" w:rsidRPr="00090EE5">
        <w:rPr>
          <w:rFonts w:asciiTheme="minorBidi" w:hAnsiTheme="minorBidi"/>
          <w:b/>
          <w:bCs/>
          <w:sz w:val="28"/>
          <w:szCs w:val="28"/>
        </w:rPr>
        <w:t>A'nni</w:t>
      </w:r>
      <w:proofErr w:type="spellEnd"/>
      <w:r w:rsidR="00090EE5" w:rsidRPr="00090EE5">
        <w:rPr>
          <w:rFonts w:asciiTheme="minorBidi" w:hAnsiTheme="minorBidi"/>
          <w:b/>
          <w:bCs/>
          <w:sz w:val="28"/>
          <w:szCs w:val="28"/>
        </w:rPr>
        <w:t xml:space="preserve"> (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بلادي الوطن هو الذي يعرف عني </w:t>
      </w:r>
      <w:proofErr w:type="gramStart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>) .</w:t>
      </w:r>
      <w:proofErr w:type="gramEnd"/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 الدكتور أسعد علي</w:t>
      </w:r>
      <w:r w:rsidR="00090EE5" w:rsidRPr="00090EE5">
        <w:rPr>
          <w:rFonts w:asciiTheme="minorBidi" w:hAnsiTheme="minorBidi"/>
          <w:b/>
          <w:bCs/>
          <w:sz w:val="28"/>
          <w:szCs w:val="28"/>
        </w:rPr>
        <w:t>.</w:t>
      </w:r>
    </w:p>
    <w:p w:rsidR="002A548A" w:rsidRPr="00090EE5" w:rsidRDefault="00D17FE0" w:rsidP="00D17FE0">
      <w:p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21. </w:t>
      </w:r>
      <w:r w:rsidR="00090EE5" w:rsidRPr="00090EE5">
        <w:rPr>
          <w:rFonts w:asciiTheme="minorBidi" w:hAnsiTheme="minorBidi"/>
          <w:b/>
          <w:bCs/>
          <w:sz w:val="28"/>
          <w:szCs w:val="28"/>
          <w:rtl/>
        </w:rPr>
        <w:t xml:space="preserve">آل خلود </w:t>
      </w:r>
    </w:p>
    <w:sectPr w:rsidR="002A548A" w:rsidRPr="00090EE5" w:rsidSect="00090EE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EE5"/>
    <w:rsid w:val="00090EE5"/>
    <w:rsid w:val="002A548A"/>
    <w:rsid w:val="00D17FE0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2014-03-01T09:50:00Z</dcterms:created>
  <dcterms:modified xsi:type="dcterms:W3CDTF">2014-03-01T10:25:00Z</dcterms:modified>
</cp:coreProperties>
</file>